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51.png" ContentType="image/png"/>
  <Override PartName="/word/media/image52.png" ContentType="image/png"/>
  <Override PartName="/word/media/image50.png" ContentType="image/png"/>
  <Override PartName="/word/media/image49.png" ContentType="image/png"/>
  <Override PartName="/word/media/image46.png" ContentType="image/png"/>
  <Override PartName="/word/media/image48.png" ContentType="image/png"/>
  <Override PartName="/word/media/image45.jpeg" ContentType="image/jpeg"/>
  <Override PartName="/word/media/image47.png" ContentType="image/png"/>
  <Override PartName="/word/media/image44.jpeg" ContentType="image/jpeg"/>
  <Override PartName="/word/media/image43.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4/26/18 Can read in gps data stream and plot – ok</w:t>
      </w:r>
    </w:p>
    <w:p>
      <w:pPr>
        <w:pStyle w:val="Normal"/>
        <w:spacing w:before="0" w:after="0"/>
        <w:rPr>
          <w:shd w:fill="auto" w:val="clear"/>
        </w:rPr>
      </w:pPr>
      <w:r>
        <w:rPr>
          <w:shd w:fill="auto" w:val="clear"/>
        </w:rPr>
        <w:t>New problem is that image registration fails to often and data rejection algorithm is failing also too often.</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Rejected about 20%.</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t>Attempting to reduce false rejections, lowering ambiguity threshold from 1.5 to 1.3.</w:t>
      </w:r>
    </w:p>
    <w:p>
      <w:pPr>
        <w:pStyle w:val="Normal"/>
        <w:spacing w:before="0" w:after="0"/>
        <w:rPr>
          <w:shd w:fill="auto" w:val="clear"/>
        </w:rPr>
      </w:pPr>
      <w:r>
        <w:rPr>
          <w:shd w:fill="auto" w:val="clear"/>
        </w:rPr>
      </w:r>
    </w:p>
    <w:p>
      <w:pPr>
        <w:pStyle w:val="Normal"/>
        <w:spacing w:before="0" w:after="0"/>
        <w:rPr>
          <w:shd w:fill="auto" w:val="clear"/>
        </w:rPr>
      </w:pPr>
      <w:r>
        <w:rPr>
          <w:shd w:fill="auto"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Processed half the data set, data reject ratio = 28 %, 44350 images</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43.jpeg"/><Relationship Id="rId3" Type="http://schemas.openxmlformats.org/officeDocument/2006/relationships/image" Target="media/image44.jpeg"/><Relationship Id="rId4" Type="http://schemas.openxmlformats.org/officeDocument/2006/relationships/image" Target="media/image45.jpeg"/><Relationship Id="rId5" Type="http://schemas.openxmlformats.org/officeDocument/2006/relationships/image" Target="media/image46.png"/><Relationship Id="rId6" Type="http://schemas.openxmlformats.org/officeDocument/2006/relationships/image" Target="media/image47.png"/><Relationship Id="rId7" Type="http://schemas.openxmlformats.org/officeDocument/2006/relationships/image" Target="media/image48.png"/><Relationship Id="rId8" Type="http://schemas.openxmlformats.org/officeDocument/2006/relationships/image" Target="media/image49.png"/><Relationship Id="rId9" Type="http://schemas.openxmlformats.org/officeDocument/2006/relationships/image" Target="media/image50.png"/><Relationship Id="rId10" Type="http://schemas.openxmlformats.org/officeDocument/2006/relationships/image" Target="media/image51.png"/><Relationship Id="rId11" Type="http://schemas.openxmlformats.org/officeDocument/2006/relationships/image" Target="media/image52.pn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